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C99" w:rsidRPr="00266C99" w:rsidRDefault="00266C99" w:rsidP="00266C99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</w:rPr>
      </w:pPr>
      <w:r w:rsidRPr="00266C99">
        <w:rPr>
          <w:rFonts w:ascii="Arial" w:eastAsia="Times New Roman" w:hAnsi="Arial" w:cs="Arial"/>
          <w:b/>
          <w:sz w:val="28"/>
          <w:szCs w:val="28"/>
        </w:rPr>
        <w:t>Legend of Big Christopher</w:t>
      </w:r>
    </w:p>
    <w:p w:rsidR="00266C99" w:rsidRDefault="00266C99" w:rsidP="00F1300B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4D5D2A" w:rsidRDefault="00512091" w:rsidP="004D5D2A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169545</wp:posOffset>
            </wp:positionH>
            <wp:positionV relativeFrom="margin">
              <wp:posOffset>429260</wp:posOffset>
            </wp:positionV>
            <wp:extent cx="2286635" cy="3256915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ristap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635" cy="3256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4D5D2A" w:rsidRDefault="004D5D2A" w:rsidP="00512091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0565">
        <w:rPr>
          <w:rFonts w:ascii="Arial" w:eastAsia="Times New Roman" w:hAnsi="Arial" w:cs="Arial"/>
          <w:sz w:val="24"/>
          <w:szCs w:val="24"/>
        </w:rPr>
        <w:t>Once upon a time, long ago, before the city of Riga was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 xml:space="preserve">founded, a tall strong man named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Lielais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Kristaps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 (Big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 xml:space="preserve">Christopher) carried people across the river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Daugava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.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Kristaps</w:t>
      </w:r>
      <w:proofErr w:type="spellEnd"/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lived in a cabin on right bank of the river.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 xml:space="preserve">While sleeping one night,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Kristaps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 heard a small child crying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on the other side of the river. He immediately rose to fetch the child,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and began to carry it across the river. Half way across, the child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 xml:space="preserve">became so heavy that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Kristaps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 barely managed to get to the other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bank. Exhausted, he laid the child down to sleep in his shack, and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fell asleep himself.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 xml:space="preserve">The following morning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Kristaps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 awoke to find a large chest of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gold coins where the child had been. Upon his death, the money was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used to found the city of Riga; the first building was built on the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 xml:space="preserve">spot where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Kristaps</w:t>
      </w:r>
      <w:proofErr w:type="spellEnd"/>
      <w:r>
        <w:rPr>
          <w:rFonts w:ascii="Arial" w:eastAsia="Times New Roman" w:hAnsi="Arial" w:cs="Arial"/>
          <w:sz w:val="24"/>
          <w:szCs w:val="24"/>
        </w:rPr>
        <w:t>’</w:t>
      </w:r>
      <w:r w:rsidRPr="00460565">
        <w:rPr>
          <w:rFonts w:ascii="Arial" w:eastAsia="Times New Roman" w:hAnsi="Arial" w:cs="Arial"/>
          <w:sz w:val="24"/>
          <w:szCs w:val="24"/>
        </w:rPr>
        <w:t xml:space="preserve"> cabin had once stood.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/>
      </w:tblPr>
      <w:tblGrid>
        <w:gridCol w:w="4680"/>
        <w:gridCol w:w="4680"/>
      </w:tblGrid>
      <w:tr w:rsidR="002F73CA" w:rsidRPr="00460565" w:rsidTr="007216E6">
        <w:trPr>
          <w:tblCellSpacing w:w="0" w:type="dxa"/>
        </w:trPr>
        <w:tc>
          <w:tcPr>
            <w:tcW w:w="2500" w:type="pct"/>
          </w:tcPr>
          <w:p w:rsidR="002F73CA" w:rsidRPr="00460565" w:rsidRDefault="00F1300B" w:rsidP="0054130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</w:rPr>
            </w:pPr>
            <w:r w:rsidRPr="00460565">
              <w:rPr>
                <w:rFonts w:ascii="Arial" w:eastAsia="Times New Roman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6"/>
            </w:tblGrid>
            <w:tr w:rsidR="002F73CA" w:rsidRPr="00460565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2F73CA" w:rsidRPr="00460565" w:rsidRDefault="002F73CA" w:rsidP="002F73CA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16"/>
                      <w:szCs w:val="16"/>
                    </w:rPr>
                  </w:pPr>
                </w:p>
              </w:tc>
            </w:tr>
          </w:tbl>
          <w:p w:rsidR="002F73CA" w:rsidRPr="00460565" w:rsidRDefault="002F73CA" w:rsidP="002F73CA">
            <w:pPr>
              <w:spacing w:before="125" w:after="100" w:afterAutospacing="1" w:line="240" w:lineRule="auto"/>
              <w:ind w:right="250"/>
              <w:jc w:val="right"/>
              <w:rPr>
                <w:rFonts w:ascii="Arial" w:eastAsia="Times New Roman" w:hAnsi="Arial" w:cs="Arial"/>
                <w:b/>
                <w:bCs/>
                <w:color w:val="6F6F6F"/>
                <w:sz w:val="24"/>
                <w:szCs w:val="24"/>
              </w:rPr>
            </w:pPr>
          </w:p>
        </w:tc>
      </w:tr>
    </w:tbl>
    <w:p w:rsidR="004D5D2A" w:rsidRDefault="00257E9F" w:rsidP="00257E9F">
      <w:pPr>
        <w:spacing w:before="100" w:beforeAutospacing="1" w:after="100" w:afterAutospacing="1" w:line="240" w:lineRule="auto"/>
        <w:jc w:val="right"/>
        <w:outlineLvl w:val="2"/>
        <w:rPr>
          <w:rFonts w:ascii="Arial" w:eastAsia="Times New Roman" w:hAnsi="Arial" w:cs="Arial"/>
          <w:sz w:val="24"/>
          <w:szCs w:val="24"/>
        </w:rPr>
      </w:pPr>
      <w:r w:rsidRPr="00257E9F">
        <w:rPr>
          <w:rFonts w:ascii="Arial" w:eastAsia="Times New Roman" w:hAnsi="Arial" w:cs="Arial"/>
          <w:sz w:val="24"/>
          <w:szCs w:val="24"/>
        </w:rPr>
        <w:drawing>
          <wp:inline distT="0" distB="0" distL="0" distR="0">
            <wp:extent cx="2226036" cy="1224501"/>
            <wp:effectExtent l="19050" t="0" r="2814" b="0"/>
            <wp:docPr id="8" name="Attēls 1" descr="Rīga - Lielais Krista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īga - Lielais Kristaps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7043" cy="1225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16E6" w:rsidRDefault="004D5D2A" w:rsidP="00257E9F">
      <w:pPr>
        <w:spacing w:after="0" w:line="240" w:lineRule="auto"/>
        <w:outlineLvl w:val="2"/>
        <w:rPr>
          <w:rFonts w:ascii="Arial" w:eastAsia="Times New Roman" w:hAnsi="Arial" w:cs="Arial"/>
          <w:sz w:val="24"/>
          <w:szCs w:val="24"/>
        </w:rPr>
      </w:pPr>
      <w:r w:rsidRPr="00460565">
        <w:rPr>
          <w:rFonts w:ascii="Arial" w:eastAsia="Times New Roman" w:hAnsi="Arial" w:cs="Arial"/>
          <w:sz w:val="24"/>
          <w:szCs w:val="24"/>
        </w:rPr>
        <w:t xml:space="preserve">In 1682, Michael </w:t>
      </w:r>
      <w:proofErr w:type="spellStart"/>
      <w:r w:rsidRPr="00460565">
        <w:rPr>
          <w:rFonts w:ascii="Arial" w:eastAsia="Times New Roman" w:hAnsi="Arial" w:cs="Arial"/>
          <w:sz w:val="24"/>
          <w:szCs w:val="24"/>
        </w:rPr>
        <w:t>Brinckmann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 xml:space="preserve"> made a 2.36 meter high wooden statue of Christopher that was erected near the present Alberta square, at that time on the bank of the River </w:t>
      </w:r>
      <w:proofErr w:type="spellStart"/>
      <w:proofErr w:type="gramStart"/>
      <w:r w:rsidRPr="00460565">
        <w:rPr>
          <w:rFonts w:ascii="Arial" w:eastAsia="Times New Roman" w:hAnsi="Arial" w:cs="Arial"/>
          <w:sz w:val="24"/>
          <w:szCs w:val="24"/>
        </w:rPr>
        <w:t>Ridzene</w:t>
      </w:r>
      <w:proofErr w:type="spellEnd"/>
      <w:r w:rsidRPr="00460565">
        <w:rPr>
          <w:rFonts w:ascii="Arial" w:eastAsia="Times New Roman" w:hAnsi="Arial" w:cs="Arial"/>
          <w:sz w:val="24"/>
          <w:szCs w:val="24"/>
        </w:rPr>
        <w:t>(</w:t>
      </w:r>
      <w:proofErr w:type="gramEnd"/>
      <w:r w:rsidRPr="00460565">
        <w:rPr>
          <w:rFonts w:ascii="Arial" w:eastAsia="Times New Roman" w:hAnsi="Arial" w:cs="Arial"/>
          <w:sz w:val="24"/>
          <w:szCs w:val="24"/>
        </w:rPr>
        <w:t>which now flows underground). The statue, which was often covered with ribbons and flowers, was so well-liked that it was the only catholic statue that survived the Calendar Uprising of 1584.</w:t>
      </w:r>
      <w:r w:rsidR="00512091" w:rsidRPr="00512091">
        <w:rPr>
          <w:rFonts w:ascii="Arial" w:eastAsia="Times New Roman" w:hAnsi="Arial" w:cs="Arial"/>
          <w:sz w:val="24"/>
          <w:szCs w:val="24"/>
        </w:rPr>
        <w:t xml:space="preserve"> </w:t>
      </w:r>
      <w:r w:rsidR="00512091" w:rsidRPr="00460565">
        <w:rPr>
          <w:rFonts w:ascii="Arial" w:eastAsia="Times New Roman" w:hAnsi="Arial" w:cs="Arial"/>
          <w:sz w:val="24"/>
          <w:szCs w:val="24"/>
        </w:rPr>
        <w:t>Big Christopher has for long been a symbol of the city and seafarers asked for his protection before going on long journeys by lighting candles and putting flowers in front of the statue.</w:t>
      </w:r>
    </w:p>
    <w:p w:rsidR="00512091" w:rsidRDefault="00257E9F" w:rsidP="00257E9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0565">
        <w:rPr>
          <w:rFonts w:ascii="Arial" w:eastAsia="Times New Roman" w:hAnsi="Arial" w:cs="Arial"/>
          <w:sz w:val="24"/>
          <w:szCs w:val="24"/>
        </w:rPr>
        <w:t>The original statue is</w:t>
      </w:r>
      <w:r>
        <w:rPr>
          <w:rFonts w:ascii="Arial" w:eastAsia="Times New Roman" w:hAnsi="Arial" w:cs="Arial"/>
          <w:sz w:val="24"/>
          <w:szCs w:val="24"/>
        </w:rPr>
        <w:t xml:space="preserve"> </w:t>
      </w:r>
      <w:r w:rsidRPr="00460565">
        <w:rPr>
          <w:rFonts w:ascii="Arial" w:eastAsia="Times New Roman" w:hAnsi="Arial" w:cs="Arial"/>
          <w:sz w:val="24"/>
          <w:szCs w:val="24"/>
        </w:rPr>
        <w:t>located in Museum of History of Riga and Navigation.</w:t>
      </w:r>
    </w:p>
    <w:p w:rsidR="00257E9F" w:rsidRDefault="00257E9F" w:rsidP="00257E9F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 w:rsidRPr="00460565">
        <w:rPr>
          <w:rFonts w:ascii="Arial" w:eastAsia="Times New Roman" w:hAnsi="Arial" w:cs="Arial"/>
          <w:sz w:val="24"/>
          <w:szCs w:val="24"/>
        </w:rPr>
        <w:t xml:space="preserve"> </w:t>
      </w:r>
    </w:p>
    <w:bookmarkStart w:id="0" w:name="_GoBack"/>
    <w:p w:rsidR="00257E9F" w:rsidRPr="00266C99" w:rsidRDefault="00512091">
      <w:pPr>
        <w:spacing w:before="100" w:beforeAutospacing="1" w:after="100" w:afterAutospacing="1" w:line="240" w:lineRule="auto"/>
        <w:outlineLvl w:val="2"/>
        <w:rPr>
          <w:rFonts w:ascii="Arial" w:eastAsia="Times New Roman" w:hAnsi="Arial" w:cs="Arial"/>
          <w:i/>
          <w:sz w:val="24"/>
          <w:szCs w:val="24"/>
        </w:rPr>
      </w:pPr>
      <w:r>
        <w:rPr>
          <w:rFonts w:ascii="Arial" w:eastAsia="Times New Roman" w:hAnsi="Arial" w:cs="Arial"/>
          <w:i/>
          <w:sz w:val="24"/>
          <w:szCs w:val="24"/>
        </w:rPr>
        <w:fldChar w:fldCharType="begin"/>
      </w:r>
      <w:r>
        <w:rPr>
          <w:rFonts w:ascii="Arial" w:eastAsia="Times New Roman" w:hAnsi="Arial" w:cs="Arial"/>
          <w:i/>
          <w:sz w:val="24"/>
          <w:szCs w:val="24"/>
        </w:rPr>
        <w:instrText xml:space="preserve"> HYPERLINK "</w:instrText>
      </w:r>
      <w:r w:rsidRPr="00266C99">
        <w:rPr>
          <w:rFonts w:ascii="Arial" w:eastAsia="Times New Roman" w:hAnsi="Arial" w:cs="Arial"/>
          <w:i/>
          <w:sz w:val="24"/>
          <w:szCs w:val="24"/>
        </w:rPr>
        <w:instrText>http://www.waymarking.com/waymarks/WMJJWQ_Legend_of_Riga_Riga_Latvia</w:instrText>
      </w:r>
      <w:r>
        <w:rPr>
          <w:rFonts w:ascii="Arial" w:eastAsia="Times New Roman" w:hAnsi="Arial" w:cs="Arial"/>
          <w:i/>
          <w:sz w:val="24"/>
          <w:szCs w:val="24"/>
        </w:rPr>
        <w:instrText xml:space="preserve">" </w:instrText>
      </w:r>
      <w:r>
        <w:rPr>
          <w:rFonts w:ascii="Arial" w:eastAsia="Times New Roman" w:hAnsi="Arial" w:cs="Arial"/>
          <w:i/>
          <w:sz w:val="24"/>
          <w:szCs w:val="24"/>
        </w:rPr>
        <w:fldChar w:fldCharType="separate"/>
      </w:r>
      <w:r w:rsidRPr="001D1411">
        <w:rPr>
          <w:rStyle w:val="Hipersaite"/>
          <w:rFonts w:ascii="Arial" w:eastAsia="Times New Roman" w:hAnsi="Arial" w:cs="Arial"/>
          <w:i/>
          <w:sz w:val="24"/>
          <w:szCs w:val="24"/>
        </w:rPr>
        <w:t>http://www.waymarking.com/waymarks/WMJJWQ_Legend_of_Riga_Riga_Latvia</w:t>
      </w:r>
      <w:r>
        <w:rPr>
          <w:rFonts w:ascii="Arial" w:eastAsia="Times New Roman" w:hAnsi="Arial" w:cs="Arial"/>
          <w:i/>
          <w:sz w:val="24"/>
          <w:szCs w:val="24"/>
        </w:rPr>
        <w:fldChar w:fldCharType="end"/>
      </w:r>
      <w:r>
        <w:rPr>
          <w:rFonts w:ascii="Arial" w:eastAsia="Times New Roman" w:hAnsi="Arial" w:cs="Arial"/>
          <w:i/>
          <w:sz w:val="24"/>
          <w:szCs w:val="24"/>
        </w:rPr>
        <w:t xml:space="preserve"> </w:t>
      </w:r>
      <w:bookmarkEnd w:id="0"/>
    </w:p>
    <w:sectPr w:rsidR="00257E9F" w:rsidRPr="00266C99" w:rsidSect="0068211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0785" w:rsidRDefault="00CC0785" w:rsidP="00460565">
      <w:pPr>
        <w:spacing w:after="0" w:line="240" w:lineRule="auto"/>
      </w:pPr>
      <w:r>
        <w:separator/>
      </w:r>
    </w:p>
  </w:endnote>
  <w:endnote w:type="continuationSeparator" w:id="0">
    <w:p w:rsidR="00CC0785" w:rsidRDefault="00CC0785" w:rsidP="00460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160" w:rsidRDefault="00621160">
    <w:pPr>
      <w:pStyle w:val="Kjen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160" w:rsidRDefault="00621160">
    <w:pPr>
      <w:pStyle w:val="Kjen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160" w:rsidRDefault="00621160">
    <w:pPr>
      <w:pStyle w:val="Kjen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0785" w:rsidRDefault="00CC0785" w:rsidP="00460565">
      <w:pPr>
        <w:spacing w:after="0" w:line="240" w:lineRule="auto"/>
      </w:pPr>
      <w:r>
        <w:separator/>
      </w:r>
    </w:p>
  </w:footnote>
  <w:footnote w:type="continuationSeparator" w:id="0">
    <w:p w:rsidR="00CC0785" w:rsidRDefault="00CC0785" w:rsidP="00460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160" w:rsidRDefault="00621160">
    <w:pPr>
      <w:pStyle w:val="Galve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Reatabula"/>
      <w:tblW w:w="0" w:type="auto"/>
      <w:tblInd w:w="25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590"/>
      <w:gridCol w:w="2841"/>
      <w:gridCol w:w="2841"/>
    </w:tblGrid>
    <w:tr w:rsidR="00460565" w:rsidTr="00621160">
      <w:tc>
        <w:tcPr>
          <w:tcW w:w="2590" w:type="dxa"/>
        </w:tcPr>
        <w:p w:rsidR="00460565" w:rsidRDefault="00460565">
          <w:pPr>
            <w:rPr>
              <w:noProof/>
              <w:lang w:eastAsia="lv-LV"/>
            </w:rPr>
          </w:pPr>
        </w:p>
        <w:p w:rsidR="00460565" w:rsidRDefault="00460565">
          <w:r>
            <w:rPr>
              <w:noProof/>
            </w:rPr>
            <w:drawing>
              <wp:inline distT="0" distB="0" distL="0" distR="0">
                <wp:extent cx="1487170" cy="349885"/>
                <wp:effectExtent l="19050" t="0" r="0" b="0"/>
                <wp:docPr id="5" name="Attēl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ttēls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170" cy="3498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41" w:type="dxa"/>
          <w:hideMark/>
        </w:tcPr>
        <w:p w:rsidR="00460565" w:rsidRDefault="00460565">
          <w:pPr>
            <w:rPr>
              <w:b/>
              <w:bCs/>
              <w:sz w:val="20"/>
              <w:szCs w:val="20"/>
              <w:lang w:val="en-GB"/>
            </w:rPr>
          </w:pPr>
          <w:r>
            <w:rPr>
              <w:b/>
              <w:bCs/>
              <w:sz w:val="20"/>
              <w:szCs w:val="20"/>
              <w:lang w:val="en-GB"/>
            </w:rPr>
            <w:t>“GREAT ROUTES IN THE MIDDLE AGE AND THEIR SYMBOLOGY”</w:t>
          </w:r>
        </w:p>
        <w:p w:rsidR="00460565" w:rsidRDefault="00460565">
          <w:r>
            <w:rPr>
              <w:b/>
              <w:bCs/>
              <w:sz w:val="20"/>
              <w:szCs w:val="20"/>
              <w:lang w:val="en-GB"/>
            </w:rPr>
            <w:t>Nr. 2016-1-ES01-KA219-025035_3</w:t>
          </w:r>
        </w:p>
      </w:tc>
      <w:tc>
        <w:tcPr>
          <w:tcW w:w="2841" w:type="dxa"/>
          <w:hideMark/>
        </w:tcPr>
        <w:p w:rsidR="00460565" w:rsidRDefault="00460565">
          <w:r>
            <w:rPr>
              <w:noProof/>
            </w:rPr>
            <w:drawing>
              <wp:inline distT="0" distB="0" distL="0" distR="0">
                <wp:extent cx="874395" cy="874395"/>
                <wp:effectExtent l="19050" t="0" r="1905" b="0"/>
                <wp:docPr id="4" name="Picture 1" descr="Erasmus Middle Routes profila bil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rasmus Middle Routes profila bil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4395" cy="8743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60565" w:rsidRDefault="00460565">
    <w:pPr>
      <w:pStyle w:val="Galven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1160" w:rsidRDefault="00621160">
    <w:pPr>
      <w:pStyle w:val="Galve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F1D87"/>
    <w:multiLevelType w:val="multilevel"/>
    <w:tmpl w:val="0C36E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B89511A"/>
    <w:multiLevelType w:val="multilevel"/>
    <w:tmpl w:val="28BCF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98127A4"/>
    <w:multiLevelType w:val="multilevel"/>
    <w:tmpl w:val="F00CB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12EB"/>
    <w:rsid w:val="000F5705"/>
    <w:rsid w:val="001E12EB"/>
    <w:rsid w:val="001F10AE"/>
    <w:rsid w:val="00223113"/>
    <w:rsid w:val="00257E9F"/>
    <w:rsid w:val="00266C99"/>
    <w:rsid w:val="002674AD"/>
    <w:rsid w:val="002679B7"/>
    <w:rsid w:val="00296D37"/>
    <w:rsid w:val="002E2F7D"/>
    <w:rsid w:val="002F73CA"/>
    <w:rsid w:val="00397EEC"/>
    <w:rsid w:val="00431EC8"/>
    <w:rsid w:val="00460565"/>
    <w:rsid w:val="004D5D2A"/>
    <w:rsid w:val="00505C0C"/>
    <w:rsid w:val="00512091"/>
    <w:rsid w:val="00541307"/>
    <w:rsid w:val="00574D6B"/>
    <w:rsid w:val="00621160"/>
    <w:rsid w:val="00682118"/>
    <w:rsid w:val="0069603D"/>
    <w:rsid w:val="007216E6"/>
    <w:rsid w:val="008A6315"/>
    <w:rsid w:val="0094225F"/>
    <w:rsid w:val="00984519"/>
    <w:rsid w:val="009A7DD4"/>
    <w:rsid w:val="00B5632F"/>
    <w:rsid w:val="00B93544"/>
    <w:rsid w:val="00CA6648"/>
    <w:rsid w:val="00CC0785"/>
    <w:rsid w:val="00DA6692"/>
    <w:rsid w:val="00E15D74"/>
    <w:rsid w:val="00E369CA"/>
    <w:rsid w:val="00F1300B"/>
    <w:rsid w:val="00F33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arastais">
    <w:name w:val="Normal"/>
    <w:qFormat/>
    <w:rsid w:val="00682118"/>
  </w:style>
  <w:style w:type="paragraph" w:styleId="Virsraksts3">
    <w:name w:val="heading 3"/>
    <w:basedOn w:val="Parastais"/>
    <w:link w:val="Virsraksts3Rakstz"/>
    <w:uiPriority w:val="9"/>
    <w:qFormat/>
    <w:rsid w:val="00F1300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rastaisWeb">
    <w:name w:val="Normal (Web)"/>
    <w:basedOn w:val="Parastais"/>
    <w:uiPriority w:val="99"/>
    <w:unhideWhenUsed/>
    <w:rsid w:val="001E12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Virsraksts3Rakstz">
    <w:name w:val="Virsraksts 3 Rakstz."/>
    <w:basedOn w:val="Noklusjumarindkopasfonts"/>
    <w:link w:val="Virsraksts3"/>
    <w:uiPriority w:val="9"/>
    <w:rsid w:val="00F1300B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ipersaite">
    <w:name w:val="Hyperlink"/>
    <w:basedOn w:val="Noklusjumarindkopasfonts"/>
    <w:uiPriority w:val="99"/>
    <w:unhideWhenUsed/>
    <w:rsid w:val="00F1300B"/>
    <w:rPr>
      <w:color w:val="0000FF"/>
      <w:u w:val="single"/>
    </w:rPr>
  </w:style>
  <w:style w:type="paragraph" w:styleId="Balonteksts">
    <w:name w:val="Balloon Text"/>
    <w:basedOn w:val="Parastais"/>
    <w:link w:val="BalontekstsRakstz"/>
    <w:uiPriority w:val="99"/>
    <w:semiHidden/>
    <w:unhideWhenUsed/>
    <w:rsid w:val="00F130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tekstsRakstz">
    <w:name w:val="Balonteksts Rakstz."/>
    <w:basedOn w:val="Noklusjumarindkopasfonts"/>
    <w:link w:val="Balonteksts"/>
    <w:uiPriority w:val="99"/>
    <w:semiHidden/>
    <w:rsid w:val="00F1300B"/>
    <w:rPr>
      <w:rFonts w:ascii="Tahoma" w:hAnsi="Tahoma" w:cs="Tahoma"/>
      <w:sz w:val="16"/>
      <w:szCs w:val="16"/>
    </w:rPr>
  </w:style>
  <w:style w:type="character" w:styleId="Izteiksmgs">
    <w:name w:val="Strong"/>
    <w:basedOn w:val="Noklusjumarindkopasfonts"/>
    <w:uiPriority w:val="22"/>
    <w:qFormat/>
    <w:rsid w:val="002F73CA"/>
    <w:rPr>
      <w:b/>
      <w:bCs/>
    </w:rPr>
  </w:style>
  <w:style w:type="paragraph" w:styleId="Galvene">
    <w:name w:val="header"/>
    <w:basedOn w:val="Parastais"/>
    <w:link w:val="GalveneRakstz"/>
    <w:uiPriority w:val="99"/>
    <w:semiHidden/>
    <w:unhideWhenUsed/>
    <w:rsid w:val="004605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GalveneRakstz">
    <w:name w:val="Galvene Rakstz."/>
    <w:basedOn w:val="Noklusjumarindkopasfonts"/>
    <w:link w:val="Galvene"/>
    <w:uiPriority w:val="99"/>
    <w:semiHidden/>
    <w:rsid w:val="00460565"/>
  </w:style>
  <w:style w:type="paragraph" w:styleId="Kjene">
    <w:name w:val="footer"/>
    <w:basedOn w:val="Parastais"/>
    <w:link w:val="KjeneRakstz"/>
    <w:uiPriority w:val="99"/>
    <w:semiHidden/>
    <w:unhideWhenUsed/>
    <w:rsid w:val="004605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jeneRakstz">
    <w:name w:val="Kājene Rakstz."/>
    <w:basedOn w:val="Noklusjumarindkopasfonts"/>
    <w:link w:val="Kjene"/>
    <w:uiPriority w:val="99"/>
    <w:semiHidden/>
    <w:rsid w:val="00460565"/>
  </w:style>
  <w:style w:type="table" w:styleId="Reatabula">
    <w:name w:val="Table Grid"/>
    <w:basedOn w:val="Parastatabula"/>
    <w:uiPriority w:val="59"/>
    <w:rsid w:val="00460565"/>
    <w:pPr>
      <w:spacing w:after="0" w:line="240" w:lineRule="auto"/>
    </w:pPr>
    <w:rPr>
      <w:lang w:val="lv-LV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55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45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54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dizains">
  <a:themeElements>
    <a:clrScheme name="Iestād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Iestād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Iestād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244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dcterms:created xsi:type="dcterms:W3CDTF">2016-10-13T18:15:00Z</dcterms:created>
  <dcterms:modified xsi:type="dcterms:W3CDTF">2017-03-25T10:33:00Z</dcterms:modified>
</cp:coreProperties>
</file>