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221"/>
        <w:gridCol w:w="221"/>
      </w:tblGrid>
      <w:tr w:rsidR="00847889" w:rsidTr="00D3431C">
        <w:tc>
          <w:tcPr>
            <w:tcW w:w="8916" w:type="dxa"/>
          </w:tcPr>
          <w:p w:rsidR="00847889" w:rsidRDefault="00847889" w:rsidP="00D3431C">
            <w:pPr>
              <w:rPr>
                <w:noProof/>
                <w:lang w:eastAsia="lv-LV"/>
              </w:rPr>
            </w:pPr>
          </w:p>
          <w:tbl>
            <w:tblPr>
              <w:tblStyle w:val="TableGrid"/>
              <w:tblW w:w="9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1874"/>
              <w:gridCol w:w="2160"/>
              <w:gridCol w:w="2790"/>
            </w:tblGrid>
            <w:tr w:rsidR="00847889" w:rsidTr="00D3431C">
              <w:tc>
                <w:tcPr>
                  <w:tcW w:w="2423" w:type="dxa"/>
                </w:tcPr>
                <w:p w:rsidR="00847889" w:rsidRDefault="00847889" w:rsidP="00D3431C">
                  <w:pPr>
                    <w:rPr>
                      <w:noProof/>
                      <w:lang w:eastAsia="lv-LV"/>
                    </w:rPr>
                  </w:pPr>
                  <w:r w:rsidRPr="00354A57">
                    <w:rPr>
                      <w:noProof/>
                      <w:lang w:val="en-US"/>
                    </w:rPr>
                    <w:drawing>
                      <wp:inline distT="0" distB="0" distL="0" distR="0" wp14:anchorId="48B251FE" wp14:editId="7C005696">
                        <wp:extent cx="1401849" cy="388484"/>
                        <wp:effectExtent l="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0319" cy="393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847889" w:rsidRPr="0089777A" w:rsidRDefault="00847889" w:rsidP="00D3431C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“GREAT ROUTES IN THE MIDDLE AGE AND THEIR SYMBOLOGY”</w:t>
                  </w:r>
                </w:p>
                <w:p w:rsidR="00847889" w:rsidRDefault="00847889" w:rsidP="00D3431C">
                  <w:pPr>
                    <w:rPr>
                      <w:noProof/>
                      <w:lang w:eastAsia="lv-LV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Nr. 2016-1-ES01-KA219-025035_3</w:t>
                  </w:r>
                </w:p>
              </w:tc>
              <w:tc>
                <w:tcPr>
                  <w:tcW w:w="2160" w:type="dxa"/>
                </w:tcPr>
                <w:p w:rsidR="00847889" w:rsidRDefault="00847889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3406A61D" wp14:editId="7E1F767B">
                        <wp:extent cx="1178619" cy="1178619"/>
                        <wp:effectExtent l="19050" t="0" r="2481" b="0"/>
                        <wp:docPr id="10" name="Picture 1" descr="Erasmus Middle Routes profila bil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rasmus Middle Routes profila bil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650" cy="11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0" w:type="dxa"/>
                </w:tcPr>
                <w:p w:rsidR="00847889" w:rsidRDefault="00847889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811459F" wp14:editId="69A89ED4">
                        <wp:extent cx="1601072" cy="1217295"/>
                        <wp:effectExtent l="0" t="0" r="0" b="1905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6472" cy="1229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47889" w:rsidRDefault="00994CC1" w:rsidP="00D3431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Aija Pridāne</w:t>
            </w:r>
            <w:bookmarkStart w:id="0" w:name="_GoBack"/>
            <w:bookmarkEnd w:id="0"/>
          </w:p>
          <w:p w:rsidR="00847889" w:rsidRDefault="00847889" w:rsidP="00D3431C"/>
        </w:tc>
        <w:tc>
          <w:tcPr>
            <w:tcW w:w="222" w:type="dxa"/>
          </w:tcPr>
          <w:p w:rsidR="00847889" w:rsidRDefault="00847889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847889" w:rsidRDefault="00847889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847889" w:rsidRDefault="00847889" w:rsidP="00D3431C"/>
        </w:tc>
        <w:tc>
          <w:tcPr>
            <w:tcW w:w="222" w:type="dxa"/>
          </w:tcPr>
          <w:p w:rsidR="00847889" w:rsidRDefault="00847889" w:rsidP="00D3431C"/>
        </w:tc>
      </w:tr>
    </w:tbl>
    <w:p w:rsidR="00847889" w:rsidRDefault="00847889" w:rsidP="001D1763"/>
    <w:p w:rsidR="001D1763" w:rsidRPr="00847889" w:rsidRDefault="001D1763" w:rsidP="001D1763">
      <w:pPr>
        <w:rPr>
          <w:b/>
        </w:rPr>
      </w:pPr>
      <w:r w:rsidRPr="00847889">
        <w:rPr>
          <w:b/>
        </w:rPr>
        <w:t>Izdales materiāli 1. grupai</w:t>
      </w:r>
    </w:p>
    <w:p w:rsidR="001D1763" w:rsidRDefault="001D1763" w:rsidP="001D1763">
      <w:r>
        <w:rPr>
          <w:noProof/>
          <w:lang w:val="en-US"/>
        </w:rPr>
        <w:drawing>
          <wp:inline distT="0" distB="0" distL="0" distR="0">
            <wp:extent cx="4303459" cy="486407"/>
            <wp:effectExtent l="19050" t="0" r="1841" b="0"/>
            <wp:docPr id="22" name="Attēls 1" descr="Attēlu rezultāti vaicājumam “lineāl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ēlu rezultāti vaicājumam “lineāls”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1481" b="42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459" cy="48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763" w:rsidRDefault="001D1763" w:rsidP="001D1763">
      <w:r>
        <w:t>Kartītes ar mērījuma nosaukumiem</w:t>
      </w:r>
    </w:p>
    <w:tbl>
      <w:tblPr>
        <w:tblStyle w:val="TableGrid"/>
        <w:tblW w:w="10349" w:type="dxa"/>
        <w:tblInd w:w="-885" w:type="dxa"/>
        <w:tblLook w:val="04A0" w:firstRow="1" w:lastRow="0" w:firstColumn="1" w:lastColumn="0" w:noHBand="0" w:noVBand="1"/>
      </w:tblPr>
      <w:tblGrid>
        <w:gridCol w:w="1419"/>
        <w:gridCol w:w="1417"/>
        <w:gridCol w:w="1418"/>
        <w:gridCol w:w="1531"/>
        <w:gridCol w:w="1504"/>
        <w:gridCol w:w="1359"/>
        <w:gridCol w:w="1701"/>
      </w:tblGrid>
      <w:tr w:rsidR="001D1763" w:rsidTr="00D21368">
        <w:tc>
          <w:tcPr>
            <w:tcW w:w="1419" w:type="dxa"/>
          </w:tcPr>
          <w:p w:rsidR="001D1763" w:rsidRDefault="001D1763" w:rsidP="00D21368">
            <w:r>
              <w:t xml:space="preserve">Pēda </w:t>
            </w:r>
          </w:p>
          <w:p w:rsidR="001D1763" w:rsidRDefault="001D1763" w:rsidP="00D21368">
            <w:r>
              <w:t>(</w:t>
            </w:r>
            <w:proofErr w:type="spellStart"/>
            <w:r>
              <w:t>Foot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1D1763" w:rsidRDefault="001D1763" w:rsidP="00D21368">
            <w:r>
              <w:t>Sprīdis (</w:t>
            </w:r>
            <w:proofErr w:type="spellStart"/>
            <w:r>
              <w:t>span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1D1763" w:rsidRDefault="001D1763" w:rsidP="00D21368">
            <w:r>
              <w:t xml:space="preserve">Solis </w:t>
            </w:r>
          </w:p>
          <w:p w:rsidR="001D1763" w:rsidRDefault="001D1763" w:rsidP="00D21368">
            <w:r>
              <w:rPr>
                <w:bCs/>
              </w:rPr>
              <w:t xml:space="preserve">(step) </w:t>
            </w:r>
          </w:p>
        </w:tc>
        <w:tc>
          <w:tcPr>
            <w:tcW w:w="1531" w:type="dxa"/>
          </w:tcPr>
          <w:p w:rsidR="001D1763" w:rsidRDefault="001D1763" w:rsidP="00D21368">
            <w:r>
              <w:t>Pirksts (</w:t>
            </w:r>
            <w:proofErr w:type="spellStart"/>
            <w:r>
              <w:rPr>
                <w:rStyle w:val="shorttext"/>
              </w:rPr>
              <w:t>fingers</w:t>
            </w:r>
            <w:proofErr w:type="spellEnd"/>
            <w:r>
              <w:rPr>
                <w:rStyle w:val="shorttext"/>
              </w:rPr>
              <w:t>)</w:t>
            </w:r>
          </w:p>
        </w:tc>
        <w:tc>
          <w:tcPr>
            <w:tcW w:w="1504" w:type="dxa"/>
          </w:tcPr>
          <w:p w:rsidR="001D1763" w:rsidRDefault="001D1763" w:rsidP="00D21368">
            <w:r>
              <w:t>Plauksta (</w:t>
            </w:r>
            <w:proofErr w:type="spellStart"/>
            <w:r>
              <w:t>palm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:rsidR="001D1763" w:rsidRDefault="001D1763" w:rsidP="00D21368">
            <w:r>
              <w:t xml:space="preserve">Olekts </w:t>
            </w:r>
          </w:p>
          <w:p w:rsidR="001D1763" w:rsidRDefault="001D1763" w:rsidP="00D21368">
            <w:r>
              <w:t>(</w:t>
            </w:r>
            <w:proofErr w:type="spellStart"/>
            <w:r>
              <w:t>cubit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1D1763" w:rsidRDefault="001D1763" w:rsidP="00D21368">
            <w:r>
              <w:t>Pirksta platums (</w:t>
            </w:r>
            <w:proofErr w:type="spellStart"/>
            <w:r>
              <w:t>digits</w:t>
            </w:r>
            <w:proofErr w:type="spellEnd"/>
            <w:r>
              <w:t>)</w:t>
            </w:r>
          </w:p>
        </w:tc>
      </w:tr>
    </w:tbl>
    <w:p w:rsidR="001D1763" w:rsidRDefault="001D1763" w:rsidP="001D1763"/>
    <w:p w:rsidR="001D1763" w:rsidRDefault="001D1763" w:rsidP="001D1763">
      <w:r>
        <w:t>Izdales materiāli 2. grupai</w:t>
      </w:r>
      <w:r w:rsidRPr="00E4374F">
        <w:t xml:space="preserve"> </w:t>
      </w:r>
    </w:p>
    <w:p w:rsidR="001D1763" w:rsidRDefault="001D1763" w:rsidP="001D1763">
      <w:r>
        <w:rPr>
          <w:noProof/>
          <w:lang w:val="en-US"/>
        </w:rPr>
        <w:drawing>
          <wp:inline distT="0" distB="0" distL="0" distR="0">
            <wp:extent cx="1435177" cy="1729648"/>
            <wp:effectExtent l="19050" t="0" r="0" b="0"/>
            <wp:docPr id="69" name="Attēls 18" descr="Attēlu rezultāti vaicājumam “svar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ttēlu rezultāti vaicājumam “svari”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823" t="3812" r="8632" b="4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77" cy="1729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763" w:rsidRDefault="001D1763" w:rsidP="001D1763">
      <w:r>
        <w:t>Kartītes ar mērījuma nosaukumiem</w:t>
      </w:r>
    </w:p>
    <w:tbl>
      <w:tblPr>
        <w:tblStyle w:val="TableGrid"/>
        <w:tblW w:w="10349" w:type="dxa"/>
        <w:tblInd w:w="-885" w:type="dxa"/>
        <w:tblLook w:val="04A0" w:firstRow="1" w:lastRow="0" w:firstColumn="1" w:lastColumn="0" w:noHBand="0" w:noVBand="1"/>
      </w:tblPr>
      <w:tblGrid>
        <w:gridCol w:w="2578"/>
        <w:gridCol w:w="2616"/>
        <w:gridCol w:w="2578"/>
        <w:gridCol w:w="2577"/>
      </w:tblGrid>
      <w:tr w:rsidR="001D1763" w:rsidTr="00D21368">
        <w:tc>
          <w:tcPr>
            <w:tcW w:w="2578" w:type="dxa"/>
          </w:tcPr>
          <w:p w:rsidR="001D1763" w:rsidRPr="001F308C" w:rsidRDefault="001D1763" w:rsidP="00D2136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aptiekas svari</w:t>
            </w:r>
          </w:p>
        </w:tc>
        <w:tc>
          <w:tcPr>
            <w:tcW w:w="2616" w:type="dxa"/>
          </w:tcPr>
          <w:p w:rsidR="001D1763" w:rsidRPr="009513F8" w:rsidRDefault="001D1763" w:rsidP="00D21368">
            <w:r>
              <w:t>bezmēns</w:t>
            </w:r>
          </w:p>
        </w:tc>
        <w:tc>
          <w:tcPr>
            <w:tcW w:w="2578" w:type="dxa"/>
          </w:tcPr>
          <w:p w:rsidR="001D1763" w:rsidRDefault="001D1763" w:rsidP="00D2136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mērkarote</w:t>
            </w:r>
          </w:p>
        </w:tc>
        <w:tc>
          <w:tcPr>
            <w:tcW w:w="2577" w:type="dxa"/>
          </w:tcPr>
          <w:p w:rsidR="001D1763" w:rsidRDefault="001D1763" w:rsidP="00D2136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cilvēka svari</w:t>
            </w:r>
          </w:p>
        </w:tc>
      </w:tr>
    </w:tbl>
    <w:p w:rsidR="001D1763" w:rsidRDefault="001D1763" w:rsidP="001D1763"/>
    <w:p w:rsidR="001D1763" w:rsidRDefault="001D1763" w:rsidP="001D1763">
      <w:r>
        <w:t xml:space="preserve">Izdales materiāli 3. </w:t>
      </w:r>
      <w:r w:rsidR="007F065D">
        <w:t>g</w:t>
      </w:r>
      <w:r>
        <w:t>rupai</w:t>
      </w:r>
    </w:p>
    <w:p w:rsidR="001D1763" w:rsidRDefault="001D1763" w:rsidP="001D1763">
      <w:r>
        <w:rPr>
          <w:noProof/>
          <w:lang w:val="en-US"/>
        </w:rPr>
        <w:drawing>
          <wp:inline distT="0" distB="0" distL="0" distR="0">
            <wp:extent cx="1079561" cy="1192192"/>
            <wp:effectExtent l="19050" t="0" r="6289" b="0"/>
            <wp:docPr id="57" name="Attēls 4" descr="Attēlu rezultāti vaicājumam “litr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tēlu rezultāti vaicājumam “litrs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439" cy="119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763" w:rsidRDefault="001D1763" w:rsidP="001D1763">
      <w:r>
        <w:t>Kartītes ar mērījuma nosaukumiem</w:t>
      </w:r>
    </w:p>
    <w:tbl>
      <w:tblPr>
        <w:tblStyle w:val="TableGrid"/>
        <w:tblW w:w="10349" w:type="dxa"/>
        <w:jc w:val="center"/>
        <w:tblLook w:val="04A0" w:firstRow="1" w:lastRow="0" w:firstColumn="1" w:lastColumn="0" w:noHBand="0" w:noVBand="1"/>
      </w:tblPr>
      <w:tblGrid>
        <w:gridCol w:w="1724"/>
        <w:gridCol w:w="1725"/>
        <w:gridCol w:w="1725"/>
        <w:gridCol w:w="1725"/>
        <w:gridCol w:w="1725"/>
        <w:gridCol w:w="1725"/>
      </w:tblGrid>
      <w:tr w:rsidR="001D1763" w:rsidTr="007F065D">
        <w:trPr>
          <w:jc w:val="center"/>
        </w:trPr>
        <w:tc>
          <w:tcPr>
            <w:tcW w:w="1724" w:type="dxa"/>
          </w:tcPr>
          <w:p w:rsidR="001D1763" w:rsidRDefault="001D1763" w:rsidP="00D21368">
            <w:r>
              <w:t>litrs</w:t>
            </w:r>
          </w:p>
        </w:tc>
        <w:tc>
          <w:tcPr>
            <w:tcW w:w="1725" w:type="dxa"/>
          </w:tcPr>
          <w:p w:rsidR="001D1763" w:rsidRDefault="001D1763" w:rsidP="00D21368">
            <w:r>
              <w:t>spainis</w:t>
            </w:r>
          </w:p>
        </w:tc>
        <w:tc>
          <w:tcPr>
            <w:tcW w:w="1725" w:type="dxa"/>
          </w:tcPr>
          <w:p w:rsidR="001D1763" w:rsidRDefault="001D1763" w:rsidP="00D21368">
            <w:r>
              <w:t>sieks</w:t>
            </w:r>
          </w:p>
        </w:tc>
        <w:tc>
          <w:tcPr>
            <w:tcW w:w="1725" w:type="dxa"/>
          </w:tcPr>
          <w:p w:rsidR="001D1763" w:rsidRDefault="001D1763" w:rsidP="00D21368">
            <w:proofErr w:type="spellStart"/>
            <w:r>
              <w:t>puspūrs</w:t>
            </w:r>
            <w:proofErr w:type="spellEnd"/>
          </w:p>
        </w:tc>
        <w:tc>
          <w:tcPr>
            <w:tcW w:w="1725" w:type="dxa"/>
          </w:tcPr>
          <w:p w:rsidR="001D1763" w:rsidRDefault="001D1763" w:rsidP="00D21368">
            <w:proofErr w:type="spellStart"/>
            <w:r>
              <w:t>garnica</w:t>
            </w:r>
            <w:proofErr w:type="spellEnd"/>
          </w:p>
        </w:tc>
        <w:tc>
          <w:tcPr>
            <w:tcW w:w="1725" w:type="dxa"/>
          </w:tcPr>
          <w:p w:rsidR="001D1763" w:rsidRDefault="001D1763" w:rsidP="00D21368">
            <w:r>
              <w:t>muca</w:t>
            </w:r>
          </w:p>
        </w:tc>
      </w:tr>
    </w:tbl>
    <w:p w:rsidR="00D82761" w:rsidRDefault="00D82761"/>
    <w:sectPr w:rsidR="00D82761" w:rsidSect="00847889">
      <w:pgSz w:w="11906" w:h="16838"/>
      <w:pgMar w:top="72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1763"/>
    <w:rsid w:val="00091048"/>
    <w:rsid w:val="001D1763"/>
    <w:rsid w:val="007F065D"/>
    <w:rsid w:val="00847889"/>
    <w:rsid w:val="00994CC1"/>
    <w:rsid w:val="00C457BA"/>
    <w:rsid w:val="00CD1403"/>
    <w:rsid w:val="00D82761"/>
    <w:rsid w:val="00DE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ACAF3B-6D7B-4070-81FA-DC6DED44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1D1763"/>
  </w:style>
  <w:style w:type="paragraph" w:styleId="BalloonText">
    <w:name w:val="Balloon Text"/>
    <w:basedOn w:val="Normal"/>
    <w:link w:val="BalloonTextChar"/>
    <w:uiPriority w:val="99"/>
    <w:semiHidden/>
    <w:unhideWhenUsed/>
    <w:rsid w:val="001D1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Organization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zandine</cp:lastModifiedBy>
  <cp:revision>5</cp:revision>
  <dcterms:created xsi:type="dcterms:W3CDTF">2018-06-02T13:44:00Z</dcterms:created>
  <dcterms:modified xsi:type="dcterms:W3CDTF">2018-08-22T18:29:00Z</dcterms:modified>
</cp:coreProperties>
</file>